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val="0"/>
        <w:overflowPunct/>
        <w:topLinePunct w:val="0"/>
        <w:autoSpaceDE/>
        <w:autoSpaceDN/>
        <w:bidi w:val="0"/>
        <w:adjustRightInd/>
        <w:snapToGrid w:val="0"/>
        <w:jc w:val="center"/>
        <w:textAlignment w:val="auto"/>
        <w:rPr>
          <w:rFonts w:hint="eastAsia" w:ascii="宋体" w:hAnsi="宋体" w:eastAsia="宋体" w:cs="宋体"/>
          <w:b/>
          <w:bCs/>
          <w:snapToGrid w:val="0"/>
          <w:kern w:val="0"/>
          <w:sz w:val="36"/>
          <w:szCs w:val="36"/>
        </w:rPr>
      </w:pPr>
    </w:p>
    <w:p>
      <w:pPr>
        <w:keepNext w:val="0"/>
        <w:keepLines w:val="0"/>
        <w:pageBreakBefore w:val="0"/>
        <w:widowControl/>
        <w:shd w:val="clear"/>
        <w:kinsoku/>
        <w:wordWrap w:val="0"/>
        <w:overflowPunct/>
        <w:topLinePunct w:val="0"/>
        <w:autoSpaceDE/>
        <w:autoSpaceDN/>
        <w:bidi w:val="0"/>
        <w:adjustRightInd/>
        <w:snapToGrid w:val="0"/>
        <w:jc w:val="center"/>
        <w:textAlignment w:val="auto"/>
        <w:rPr>
          <w:rFonts w:hint="eastAsia" w:ascii="宋体" w:hAnsi="宋体" w:eastAsia="宋体" w:cs="宋体"/>
          <w:b/>
          <w:bCs/>
          <w:snapToGrid w:val="0"/>
          <w:kern w:val="0"/>
          <w:sz w:val="36"/>
          <w:szCs w:val="36"/>
        </w:rPr>
      </w:pPr>
      <w:bookmarkStart w:id="0" w:name="_GoBack"/>
      <w:bookmarkEnd w:id="0"/>
      <w:r>
        <w:rPr>
          <w:rFonts w:hint="eastAsia" w:ascii="宋体" w:hAnsi="宋体" w:eastAsia="宋体" w:cs="宋体"/>
          <w:b/>
          <w:bCs/>
          <w:snapToGrid w:val="0"/>
          <w:kern w:val="0"/>
          <w:sz w:val="36"/>
          <w:szCs w:val="36"/>
        </w:rPr>
        <w:t>山东省环卫行业专家委员会专家</w:t>
      </w:r>
      <w:r>
        <w:rPr>
          <w:rFonts w:hint="eastAsia" w:ascii="宋体" w:hAnsi="宋体" w:eastAsia="宋体" w:cs="宋体"/>
          <w:b/>
          <w:bCs/>
          <w:snapToGrid w:val="0"/>
          <w:kern w:val="0"/>
          <w:sz w:val="36"/>
          <w:szCs w:val="36"/>
          <w:lang w:val="en-US" w:eastAsia="zh-CN"/>
        </w:rPr>
        <w:t>申</w:t>
      </w:r>
      <w:r>
        <w:rPr>
          <w:rFonts w:hint="eastAsia" w:eastAsia="宋体" w:cs="宋体"/>
          <w:b/>
          <w:bCs/>
          <w:snapToGrid w:val="0"/>
          <w:kern w:val="0"/>
          <w:sz w:val="36"/>
          <w:szCs w:val="36"/>
          <w:lang w:val="en-US" w:eastAsia="zh-CN"/>
        </w:rPr>
        <w:t>报</w:t>
      </w:r>
      <w:r>
        <w:rPr>
          <w:rFonts w:hint="eastAsia" w:ascii="宋体" w:hAnsi="宋体" w:eastAsia="宋体" w:cs="宋体"/>
          <w:b/>
          <w:bCs/>
          <w:snapToGrid w:val="0"/>
          <w:kern w:val="0"/>
          <w:sz w:val="36"/>
          <w:szCs w:val="36"/>
        </w:rPr>
        <w:t>表</w:t>
      </w:r>
    </w:p>
    <w:p>
      <w:pPr>
        <w:keepNext w:val="0"/>
        <w:keepLines w:val="0"/>
        <w:pageBreakBefore w:val="0"/>
        <w:widowControl/>
        <w:shd w:val="clear"/>
        <w:kinsoku/>
        <w:wordWrap w:val="0"/>
        <w:overflowPunct/>
        <w:topLinePunct w:val="0"/>
        <w:autoSpaceDE/>
        <w:autoSpaceDN/>
        <w:bidi w:val="0"/>
        <w:adjustRightInd/>
        <w:snapToGrid w:val="0"/>
        <w:jc w:val="right"/>
        <w:textAlignment w:val="auto"/>
        <w:rPr>
          <w:rFonts w:hint="eastAsia" w:ascii="仿宋" w:hAnsi="仿宋" w:eastAsia="仿宋" w:cs="仿宋"/>
          <w:b w:val="0"/>
          <w:bCs w:val="0"/>
          <w:snapToGrid w:val="0"/>
          <w:kern w:val="0"/>
          <w:sz w:val="24"/>
          <w:szCs w:val="24"/>
          <w:lang w:val="en-US" w:eastAsia="zh-CN"/>
        </w:rPr>
      </w:pPr>
    </w:p>
    <w:p>
      <w:pPr>
        <w:keepNext w:val="0"/>
        <w:keepLines w:val="0"/>
        <w:pageBreakBefore w:val="0"/>
        <w:widowControl/>
        <w:shd w:val="clear"/>
        <w:kinsoku/>
        <w:wordWrap w:val="0"/>
        <w:overflowPunct/>
        <w:topLinePunct w:val="0"/>
        <w:autoSpaceDE/>
        <w:autoSpaceDN/>
        <w:bidi w:val="0"/>
        <w:adjustRightInd/>
        <w:snapToGrid w:val="0"/>
        <w:jc w:val="right"/>
        <w:textAlignment w:val="auto"/>
        <w:rPr>
          <w:rFonts w:hint="eastAsia" w:ascii="仿宋" w:hAnsi="仿宋" w:eastAsia="仿宋" w:cs="仿宋"/>
          <w:b w:val="0"/>
          <w:bCs w:val="0"/>
          <w:snapToGrid w:val="0"/>
          <w:kern w:val="0"/>
          <w:sz w:val="28"/>
          <w:szCs w:val="28"/>
          <w:lang w:val="en-US" w:eastAsia="zh-CN"/>
        </w:rPr>
      </w:pPr>
      <w:r>
        <w:rPr>
          <w:rFonts w:hint="eastAsia" w:ascii="仿宋" w:hAnsi="仿宋" w:eastAsia="仿宋" w:cs="仿宋"/>
          <w:b w:val="0"/>
          <w:bCs w:val="0"/>
          <w:snapToGrid w:val="0"/>
          <w:kern w:val="0"/>
          <w:sz w:val="28"/>
          <w:szCs w:val="28"/>
          <w:lang w:val="en-US" w:eastAsia="zh-CN"/>
        </w:rPr>
        <w:t xml:space="preserve">填写日期：    年   月  日 </w:t>
      </w:r>
    </w:p>
    <w:tbl>
      <w:tblPr>
        <w:tblStyle w:val="10"/>
        <w:tblW w:w="929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498"/>
        <w:gridCol w:w="474"/>
        <w:gridCol w:w="1564"/>
        <w:gridCol w:w="158"/>
        <w:gridCol w:w="392"/>
        <w:gridCol w:w="1369"/>
        <w:gridCol w:w="411"/>
        <w:gridCol w:w="206"/>
        <w:gridCol w:w="1180"/>
        <w:gridCol w:w="138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姓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名</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性</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别</w:t>
            </w:r>
          </w:p>
        </w:tc>
        <w:tc>
          <w:tcPr>
            <w:tcW w:w="1797" w:type="dxa"/>
            <w:gridSpan w:val="3"/>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82" w:type="dxa"/>
            <w:vMerge w:val="restart"/>
            <w:tcBorders>
              <w:top w:val="single" w:color="auto" w:sz="6" w:space="0"/>
              <w:left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近期免冠</w:t>
            </w:r>
          </w:p>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cs="仿宋"/>
                <w:kern w:val="0"/>
                <w:sz w:val="28"/>
                <w:szCs w:val="28"/>
                <w:lang w:val="en-US" w:eastAsia="zh-CN"/>
              </w:rPr>
              <w:t>1寸</w:t>
            </w:r>
            <w:r>
              <w:rPr>
                <w:rFonts w:hint="eastAsia" w:ascii="仿宋" w:hAnsi="仿宋" w:eastAsia="仿宋" w:cs="仿宋"/>
                <w:kern w:val="0"/>
                <w:sz w:val="28"/>
                <w:szCs w:val="28"/>
              </w:rPr>
              <w:t>证件照片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出生年月</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民    族</w:t>
            </w:r>
          </w:p>
        </w:tc>
        <w:tc>
          <w:tcPr>
            <w:tcW w:w="1797" w:type="dxa"/>
            <w:gridSpan w:val="3"/>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82" w:type="dxa"/>
            <w:vMerge w:val="continue"/>
            <w:tcBorders>
              <w:left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政治面貌</w:t>
            </w:r>
          </w:p>
        </w:tc>
        <w:tc>
          <w:tcPr>
            <w:tcW w:w="1797" w:type="dxa"/>
            <w:gridSpan w:val="3"/>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82"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所在</w:t>
            </w:r>
            <w:r>
              <w:rPr>
                <w:rFonts w:hint="eastAsia" w:ascii="仿宋" w:hAnsi="仿宋" w:eastAsia="仿宋" w:cs="仿宋"/>
                <w:kern w:val="0"/>
                <w:sz w:val="28"/>
                <w:szCs w:val="28"/>
                <w:lang w:val="en-US" w:eastAsia="zh-CN"/>
              </w:rPr>
              <w:t>地市</w:t>
            </w:r>
          </w:p>
        </w:tc>
        <w:tc>
          <w:tcPr>
            <w:tcW w:w="6252" w:type="dxa"/>
            <w:gridSpan w:val="9"/>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省       市       县（市、区）</w:t>
            </w:r>
          </w:p>
        </w:tc>
        <w:tc>
          <w:tcPr>
            <w:tcW w:w="1382" w:type="dxa"/>
            <w:vMerge w:val="continue"/>
            <w:tcBorders>
              <w:left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最高学历</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毕业时间</w:t>
            </w:r>
          </w:p>
        </w:tc>
        <w:tc>
          <w:tcPr>
            <w:tcW w:w="1797" w:type="dxa"/>
            <w:gridSpan w:val="3"/>
            <w:tcBorders>
              <w:top w:val="single" w:color="auto" w:sz="6" w:space="0"/>
              <w:left w:val="single" w:color="auto" w:sz="6" w:space="0"/>
              <w:bottom w:val="single" w:color="auto" w:sz="6" w:space="0"/>
              <w:right w:val="single" w:color="auto" w:sz="6" w:space="0"/>
            </w:tcBorders>
            <w:noWrap/>
            <w:vAlign w:val="bottom"/>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82" w:type="dxa"/>
            <w:vMerge w:val="continue"/>
            <w:tcBorders>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毕业院校及</w:t>
            </w:r>
          </w:p>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专业</w:t>
            </w:r>
          </w:p>
        </w:tc>
        <w:tc>
          <w:tcPr>
            <w:tcW w:w="7634" w:type="dxa"/>
            <w:gridSpan w:val="10"/>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工作单位</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现任职务</w:t>
            </w:r>
          </w:p>
        </w:tc>
        <w:tc>
          <w:tcPr>
            <w:tcW w:w="317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单位地址</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bidi="ar-SA"/>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联系电话</w:t>
            </w:r>
          </w:p>
        </w:tc>
        <w:tc>
          <w:tcPr>
            <w:tcW w:w="317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cs="仿宋"/>
                <w:kern w:val="0"/>
                <w:sz w:val="28"/>
                <w:szCs w:val="28"/>
                <w:lang w:val="en-US" w:eastAsia="zh-CN"/>
              </w:rPr>
              <w:t>单位类别</w:t>
            </w:r>
          </w:p>
        </w:tc>
        <w:tc>
          <w:tcPr>
            <w:tcW w:w="7634" w:type="dxa"/>
            <w:gridSpan w:val="10"/>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bidi="ar-SA"/>
              </w:rPr>
              <w:t xml:space="preserve">事业单位   </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eastAsia="zh-CN" w:bidi="ar-SA"/>
              </w:rPr>
              <w:t>高等院校</w:t>
            </w:r>
            <w:r>
              <w:rPr>
                <w:rFonts w:hint="eastAsia" w:ascii="仿宋" w:hAnsi="仿宋" w:cs="仿宋"/>
                <w:kern w:val="0"/>
                <w:sz w:val="28"/>
                <w:szCs w:val="28"/>
                <w:lang w:val="en-US" w:eastAsia="zh-CN" w:bidi="ar-SA"/>
              </w:rPr>
              <w:t xml:space="preserve">  </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eastAsia="zh-CN" w:bidi="ar-SA"/>
              </w:rPr>
              <w:t>科研机构</w:t>
            </w:r>
            <w:r>
              <w:rPr>
                <w:rFonts w:hint="eastAsia" w:ascii="仿宋" w:hAnsi="仿宋" w:cs="仿宋"/>
                <w:kern w:val="0"/>
                <w:sz w:val="28"/>
                <w:szCs w:val="28"/>
                <w:lang w:val="en-US" w:eastAsia="zh-CN" w:bidi="ar-SA"/>
              </w:rPr>
              <w:t xml:space="preserve">  </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eastAsia="zh-CN" w:bidi="ar-SA"/>
              </w:rPr>
              <w:t>企业</w:t>
            </w:r>
            <w:r>
              <w:rPr>
                <w:rFonts w:hint="eastAsia" w:ascii="仿宋" w:hAnsi="仿宋" w:cs="仿宋"/>
                <w:kern w:val="0"/>
                <w:sz w:val="28"/>
                <w:szCs w:val="28"/>
                <w:lang w:val="en-US" w:eastAsia="zh-CN" w:bidi="ar-SA"/>
              </w:rPr>
              <w:t xml:space="preserve">  </w:t>
            </w: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bidi="ar-SA"/>
              </w:rPr>
              <w:t>其他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技术职称</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评定时间</w:t>
            </w:r>
          </w:p>
        </w:tc>
        <w:tc>
          <w:tcPr>
            <w:tcW w:w="3179" w:type="dxa"/>
            <w:gridSpan w:val="4"/>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资格</w:t>
            </w:r>
            <w:r>
              <w:rPr>
                <w:rFonts w:hint="eastAsia" w:ascii="仿宋" w:hAnsi="仿宋" w:eastAsia="仿宋" w:cs="仿宋"/>
                <w:kern w:val="0"/>
                <w:sz w:val="28"/>
                <w:szCs w:val="28"/>
                <w:lang w:val="en-US" w:eastAsia="zh-CN"/>
              </w:rPr>
              <w:t>证书</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取得时间</w:t>
            </w:r>
          </w:p>
        </w:tc>
        <w:tc>
          <w:tcPr>
            <w:tcW w:w="3179" w:type="dxa"/>
            <w:gridSpan w:val="4"/>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现从事专业</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从事时间</w:t>
            </w:r>
          </w:p>
        </w:tc>
        <w:tc>
          <w:tcPr>
            <w:tcW w:w="317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自    年   月至今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最高学历</w:t>
            </w:r>
          </w:p>
        </w:tc>
        <w:tc>
          <w:tcPr>
            <w:tcW w:w="3086" w:type="dxa"/>
            <w:gridSpan w:val="5"/>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c>
          <w:tcPr>
            <w:tcW w:w="13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毕业时间</w:t>
            </w:r>
          </w:p>
        </w:tc>
        <w:tc>
          <w:tcPr>
            <w:tcW w:w="3179" w:type="dxa"/>
            <w:gridSpan w:val="4"/>
            <w:tcBorders>
              <w:top w:val="single" w:color="auto" w:sz="6" w:space="0"/>
              <w:left w:val="single" w:color="auto" w:sz="6" w:space="0"/>
              <w:bottom w:val="single" w:color="auto" w:sz="6" w:space="0"/>
              <w:right w:val="single" w:color="auto" w:sz="6" w:space="0"/>
            </w:tcBorders>
            <w:noWrap w:val="0"/>
            <w:vAlign w:val="bottom"/>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restart"/>
            <w:tcBorders>
              <w:top w:val="single" w:color="auto" w:sz="6" w:space="0"/>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工作</w:t>
            </w:r>
            <w:r>
              <w:rPr>
                <w:rFonts w:hint="eastAsia" w:ascii="仿宋" w:hAnsi="仿宋" w:cs="仿宋"/>
                <w:kern w:val="0"/>
                <w:sz w:val="28"/>
                <w:szCs w:val="28"/>
                <w:lang w:val="en-US" w:eastAsia="zh-CN"/>
              </w:rPr>
              <w:t>简历</w:t>
            </w: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仿宋" w:hAnsi="仿宋" w:eastAsia="仿宋" w:cs="仿宋"/>
                <w:b w:val="0"/>
                <w:bCs/>
                <w:kern w:val="0"/>
                <w:sz w:val="28"/>
                <w:szCs w:val="28"/>
              </w:rPr>
            </w:pPr>
            <w:r>
              <w:rPr>
                <w:rFonts w:hint="eastAsia" w:ascii="宋体" w:hAnsi="宋体"/>
                <w:b w:val="0"/>
                <w:bCs/>
                <w:sz w:val="28"/>
                <w:szCs w:val="28"/>
              </w:rPr>
              <w:t>起止时间</w:t>
            </w: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仿宋" w:hAnsi="仿宋" w:eastAsia="仿宋" w:cs="仿宋"/>
                <w:b w:val="0"/>
                <w:bCs/>
                <w:kern w:val="0"/>
                <w:sz w:val="28"/>
                <w:szCs w:val="28"/>
              </w:rPr>
            </w:pPr>
            <w:r>
              <w:rPr>
                <w:rFonts w:hint="eastAsia" w:ascii="宋体" w:hAnsi="宋体"/>
                <w:b w:val="0"/>
                <w:bCs/>
                <w:sz w:val="28"/>
                <w:szCs w:val="28"/>
              </w:rPr>
              <w:t>工作单位</w:t>
            </w: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仿宋" w:hAnsi="仿宋" w:eastAsia="仿宋" w:cs="仿宋"/>
                <w:b w:val="0"/>
                <w:bCs/>
                <w:kern w:val="0"/>
                <w:sz w:val="28"/>
                <w:szCs w:val="28"/>
              </w:rPr>
            </w:pPr>
            <w:r>
              <w:rPr>
                <w:rFonts w:hint="eastAsia" w:ascii="宋体" w:hAnsi="宋体"/>
                <w:b w:val="0"/>
                <w:bCs/>
                <w:sz w:val="28"/>
                <w:szCs w:val="28"/>
              </w:rPr>
              <w:t>岗位及职称（职务）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b w:val="0"/>
                <w:bCs/>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restart"/>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u w:val="none"/>
                <w:lang w:val="en-US" w:eastAsia="zh-CN"/>
              </w:rPr>
              <w:t>其他</w:t>
            </w:r>
            <w:r>
              <w:rPr>
                <w:rFonts w:hint="eastAsia" w:ascii="仿宋" w:hAnsi="仿宋" w:eastAsia="仿宋" w:cs="仿宋"/>
                <w:kern w:val="0"/>
                <w:sz w:val="28"/>
                <w:szCs w:val="28"/>
                <w:lang w:val="en-US" w:eastAsia="zh-CN"/>
              </w:rPr>
              <w:t>兼职</w:t>
            </w: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eastAsia="仿宋_GB2312" w:cs="Times New Roman"/>
                <w:b w:val="0"/>
                <w:bCs/>
                <w:kern w:val="2"/>
                <w:sz w:val="28"/>
                <w:szCs w:val="28"/>
                <w:lang w:val="en-US" w:eastAsia="zh-CN" w:bidi="ar-SA"/>
              </w:rPr>
            </w:pPr>
            <w:r>
              <w:rPr>
                <w:rFonts w:hint="eastAsia" w:ascii="宋体" w:hAnsi="宋体"/>
                <w:b w:val="0"/>
                <w:bCs/>
                <w:sz w:val="28"/>
                <w:szCs w:val="28"/>
              </w:rPr>
              <w:t>起止时间</w:t>
            </w: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eastAsia="仿宋_GB2312" w:cs="Times New Roman"/>
                <w:b w:val="0"/>
                <w:bCs/>
                <w:kern w:val="2"/>
                <w:sz w:val="28"/>
                <w:szCs w:val="28"/>
                <w:lang w:val="en-US" w:eastAsia="zh-CN" w:bidi="ar-SA"/>
              </w:rPr>
            </w:pPr>
            <w:r>
              <w:rPr>
                <w:rFonts w:hint="eastAsia" w:ascii="宋体" w:hAnsi="宋体"/>
                <w:b w:val="0"/>
                <w:bCs/>
                <w:sz w:val="28"/>
                <w:szCs w:val="28"/>
              </w:rPr>
              <w:t>兼职单位</w:t>
            </w: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eastAsia="仿宋_GB2312" w:cs="Times New Roman"/>
                <w:b w:val="0"/>
                <w:bCs/>
                <w:kern w:val="2"/>
                <w:sz w:val="28"/>
                <w:szCs w:val="28"/>
                <w:lang w:val="en-US" w:eastAsia="zh-CN" w:bidi="ar-SA"/>
              </w:rPr>
            </w:pPr>
            <w:r>
              <w:rPr>
                <w:rFonts w:hint="eastAsia" w:ascii="宋体" w:hAnsi="宋体"/>
                <w:b w:val="0"/>
                <w:bCs/>
                <w:sz w:val="28"/>
                <w:szCs w:val="28"/>
              </w:rPr>
              <w:t>兼职岗位或职务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8" w:type="dxa"/>
            <w:vMerge w:val="continue"/>
            <w:tcBorders>
              <w:left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p>
        </w:tc>
        <w:tc>
          <w:tcPr>
            <w:tcW w:w="253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c>
          <w:tcPr>
            <w:tcW w:w="25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c>
          <w:tcPr>
            <w:tcW w:w="256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center"/>
              <w:rPr>
                <w:rFonts w:hint="eastAsia" w:ascii="宋体" w:hAnsi="宋体"/>
                <w:b w:val="0"/>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09" w:hRule="atLeast"/>
          <w:jc w:val="center"/>
        </w:trPr>
        <w:tc>
          <w:tcPr>
            <w:tcW w:w="1658" w:type="dxa"/>
            <w:tcBorders>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主要工作</w:t>
            </w:r>
          </w:p>
          <w:p>
            <w:pPr>
              <w:keepNext w:val="0"/>
              <w:keepLines w:val="0"/>
              <w:pageBreakBefore w:val="0"/>
              <w:widowControl/>
              <w:shd w:val="clear"/>
              <w:kinsoku/>
              <w:overflowPunct/>
              <w:topLinePunct w:val="0"/>
              <w:autoSpaceDE/>
              <w:autoSpaceDN/>
              <w:bidi w:val="0"/>
              <w:adjustRightInd/>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业绩及荣誉</w:t>
            </w:r>
          </w:p>
        </w:tc>
        <w:tc>
          <w:tcPr>
            <w:tcW w:w="7634" w:type="dxa"/>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hd w:val="clear"/>
              <w:kinsoku/>
              <w:overflowPunct/>
              <w:topLinePunct w:val="0"/>
              <w:autoSpaceDE/>
              <w:autoSpaceDN/>
              <w:bidi w:val="0"/>
              <w:adjustRightInd/>
              <w:snapToGrid w:val="0"/>
              <w:jc w:val="left"/>
              <w:rPr>
                <w:rFonts w:hint="eastAsia" w:ascii="宋体" w:hAnsi="宋体" w:eastAsia="仿宋"/>
                <w:b/>
                <w:sz w:val="28"/>
                <w:szCs w:val="28"/>
                <w:lang w:eastAsia="zh-CN"/>
              </w:rPr>
            </w:pPr>
            <w:r>
              <w:rPr>
                <w:rFonts w:hint="eastAsia"/>
                <w:b w:val="0"/>
                <w:bCs/>
                <w:sz w:val="28"/>
                <w:szCs w:val="28"/>
                <w:lang w:eastAsia="zh-CN"/>
              </w:rPr>
              <w:t>（</w:t>
            </w:r>
            <w:r>
              <w:rPr>
                <w:rFonts w:hint="eastAsia"/>
                <w:b w:val="0"/>
                <w:bCs/>
                <w:sz w:val="28"/>
                <w:szCs w:val="28"/>
                <w:lang w:val="en-US" w:eastAsia="zh-CN"/>
              </w:rPr>
              <w:t>可加页</w:t>
            </w:r>
            <w:r>
              <w:rPr>
                <w:rFonts w:hint="eastAsia"/>
                <w:b w:val="0"/>
                <w:bCs/>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9292" w:type="dxa"/>
            <w:gridSpan w:val="11"/>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rPr>
              <w:t>申请</w:t>
            </w:r>
            <w:r>
              <w:rPr>
                <w:rFonts w:hint="eastAsia" w:ascii="仿宋" w:hAnsi="仿宋" w:eastAsia="仿宋" w:cs="仿宋"/>
                <w:kern w:val="0"/>
                <w:sz w:val="28"/>
                <w:szCs w:val="28"/>
                <w:lang w:val="en-US" w:eastAsia="zh-CN"/>
              </w:rPr>
              <w:t>加入</w:t>
            </w:r>
            <w:r>
              <w:rPr>
                <w:rFonts w:hint="eastAsia" w:ascii="仿宋" w:hAnsi="仿宋" w:cs="仿宋"/>
                <w:kern w:val="0"/>
                <w:sz w:val="28"/>
                <w:szCs w:val="28"/>
                <w:lang w:val="en-US" w:eastAsia="zh-CN"/>
              </w:rPr>
              <w:t>小组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r>
              <w:rPr>
                <w:rFonts w:hint="eastAsia" w:ascii="仿宋" w:hAnsi="仿宋" w:cs="仿宋"/>
                <w:kern w:val="0"/>
                <w:sz w:val="28"/>
                <w:szCs w:val="28"/>
                <w:lang w:val="en-US" w:eastAsia="zh-CN"/>
              </w:rPr>
              <w:t>□</w:t>
            </w:r>
            <w:r>
              <w:rPr>
                <w:rFonts w:hint="eastAsia" w:ascii="仿宋" w:hAnsi="仿宋" w:eastAsia="仿宋" w:cs="仿宋"/>
                <w:kern w:val="0"/>
                <w:sz w:val="28"/>
                <w:szCs w:val="28"/>
                <w:lang w:val="en-US" w:eastAsia="zh-CN"/>
              </w:rPr>
              <w:t>行业管理</w:t>
            </w:r>
            <w:r>
              <w:rPr>
                <w:rFonts w:hint="eastAsia" w:ascii="仿宋" w:hAnsi="仿宋" w:cs="仿宋"/>
                <w:kern w:val="0"/>
                <w:sz w:val="28"/>
                <w:szCs w:val="28"/>
                <w:lang w:val="en-US" w:eastAsia="zh-CN"/>
              </w:rPr>
              <w:t xml:space="preserve">组        </w:t>
            </w:r>
          </w:p>
        </w:tc>
        <w:tc>
          <w:tcPr>
            <w:tcW w:w="219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r>
              <w:rPr>
                <w:rFonts w:hint="eastAsia" w:ascii="仿宋" w:hAnsi="仿宋" w:cs="仿宋"/>
                <w:kern w:val="0"/>
                <w:sz w:val="28"/>
                <w:szCs w:val="28"/>
                <w:lang w:val="en-US" w:eastAsia="zh-CN"/>
              </w:rPr>
              <w:t>□保洁作业组</w:t>
            </w:r>
          </w:p>
        </w:tc>
        <w:tc>
          <w:tcPr>
            <w:tcW w:w="2172"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r>
              <w:rPr>
                <w:rFonts w:hint="eastAsia" w:ascii="仿宋" w:hAnsi="仿宋" w:cs="仿宋"/>
                <w:kern w:val="0"/>
                <w:sz w:val="28"/>
                <w:szCs w:val="28"/>
                <w:lang w:val="en-US" w:eastAsia="zh-CN"/>
              </w:rPr>
              <w:t>□</w:t>
            </w:r>
            <w:r>
              <w:rPr>
                <w:rFonts w:hint="eastAsia" w:ascii="仿宋" w:hAnsi="仿宋" w:eastAsia="仿宋" w:cs="仿宋"/>
                <w:kern w:val="0"/>
                <w:sz w:val="28"/>
                <w:szCs w:val="28"/>
                <w:lang w:val="en-US" w:eastAsia="zh-CN"/>
              </w:rPr>
              <w:t>设施</w:t>
            </w:r>
            <w:r>
              <w:rPr>
                <w:rFonts w:hint="eastAsia" w:ascii="仿宋" w:hAnsi="仿宋" w:cs="仿宋"/>
                <w:kern w:val="0"/>
                <w:sz w:val="28"/>
                <w:szCs w:val="28"/>
                <w:lang w:val="en-US" w:eastAsia="zh-CN"/>
              </w:rPr>
              <w:t>设备组</w:t>
            </w:r>
          </w:p>
        </w:tc>
        <w:tc>
          <w:tcPr>
            <w:tcW w:w="276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r>
              <w:rPr>
                <w:rFonts w:hint="eastAsia" w:ascii="仿宋" w:hAnsi="仿宋" w:cs="仿宋"/>
                <w:kern w:val="0"/>
                <w:sz w:val="28"/>
                <w:szCs w:val="28"/>
                <w:lang w:val="en-US" w:eastAsia="zh-CN"/>
              </w:rPr>
              <w:t>□</w:t>
            </w:r>
            <w:r>
              <w:rPr>
                <w:rFonts w:hint="eastAsia" w:ascii="仿宋" w:hAnsi="仿宋" w:eastAsia="仿宋" w:cs="仿宋"/>
                <w:kern w:val="0"/>
                <w:sz w:val="28"/>
                <w:szCs w:val="28"/>
                <w:lang w:val="en-US" w:eastAsia="zh-CN"/>
              </w:rPr>
              <w:t>垃圾处理</w:t>
            </w:r>
            <w:r>
              <w:rPr>
                <w:rFonts w:hint="eastAsia" w:ascii="仿宋" w:hAnsi="仿宋" w:cs="仿宋"/>
                <w:kern w:val="0"/>
                <w:sz w:val="28"/>
                <w:szCs w:val="28"/>
                <w:lang w:val="en-US" w:eastAsia="zh-CN"/>
              </w:rPr>
              <w:t>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cs="仿宋"/>
                <w:kern w:val="0"/>
                <w:sz w:val="28"/>
                <w:szCs w:val="28"/>
                <w:lang w:val="en-US" w:eastAsia="zh-CN"/>
              </w:rPr>
              <w:t>□政策标准</w:t>
            </w:r>
          </w:p>
          <w:p>
            <w:pPr>
              <w:keepNext w:val="0"/>
              <w:keepLines w:val="0"/>
              <w:pageBreakBefore w:val="0"/>
              <w:widowControl/>
              <w:shd w:val="clear"/>
              <w:kinsoku/>
              <w:overflowPunct/>
              <w:topLinePunct w:val="0"/>
              <w:autoSpaceDE/>
              <w:autoSpaceDN/>
              <w:bidi w:val="0"/>
              <w:adjustRightInd/>
              <w:snapToGrid w:val="0"/>
              <w:jc w:val="left"/>
              <w:rPr>
                <w:rFonts w:hint="eastAsia" w:ascii="仿宋" w:hAnsi="仿宋" w:eastAsia="仿宋" w:cs="仿宋"/>
                <w:kern w:val="0"/>
                <w:sz w:val="28"/>
                <w:szCs w:val="28"/>
                <w:lang w:val="en-US" w:eastAsia="zh-CN" w:bidi="ar-SA"/>
              </w:rPr>
            </w:pPr>
            <w:r>
              <w:rPr>
                <w:rFonts w:hint="eastAsia" w:ascii="仿宋" w:hAnsi="仿宋" w:cs="仿宋"/>
                <w:kern w:val="0"/>
                <w:sz w:val="28"/>
                <w:szCs w:val="28"/>
                <w:lang w:val="en-US" w:eastAsia="zh-CN"/>
              </w:rPr>
              <w:t xml:space="preserve">  □行业管理        </w:t>
            </w:r>
          </w:p>
        </w:tc>
        <w:tc>
          <w:tcPr>
            <w:tcW w:w="2196"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□道路保洁</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□园林绿化</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□公共厕所</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□垃圾分类</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□垃圾清运</w:t>
            </w:r>
          </w:p>
        </w:tc>
        <w:tc>
          <w:tcPr>
            <w:tcW w:w="2172"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道路清扫</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洒水降尘</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垃圾收运</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cs="仿宋"/>
                <w:kern w:val="0"/>
                <w:sz w:val="28"/>
                <w:szCs w:val="28"/>
                <w:lang w:val="en-US" w:eastAsia="zh-CN"/>
              </w:rPr>
              <w:t>□清冰除雪</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cs="仿宋"/>
                <w:kern w:val="0"/>
                <w:sz w:val="28"/>
                <w:szCs w:val="28"/>
                <w:lang w:val="en-US" w:eastAsia="zh-CN"/>
              </w:rPr>
              <w:t>□移动公厕</w:t>
            </w:r>
          </w:p>
        </w:tc>
        <w:tc>
          <w:tcPr>
            <w:tcW w:w="276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生活</w:t>
            </w:r>
            <w:r>
              <w:rPr>
                <w:rFonts w:hint="eastAsia" w:ascii="仿宋" w:hAnsi="仿宋" w:eastAsia="仿宋" w:cs="仿宋"/>
                <w:kern w:val="0"/>
                <w:sz w:val="28"/>
                <w:szCs w:val="28"/>
                <w:lang w:val="en-US" w:eastAsia="zh-CN"/>
              </w:rPr>
              <w:t>垃圾处理</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建筑垃圾处理</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default" w:ascii="仿宋" w:hAnsi="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餐厨垃圾处理</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污水</w:t>
            </w:r>
            <w:r>
              <w:rPr>
                <w:rFonts w:hint="eastAsia" w:ascii="仿宋" w:hAnsi="仿宋" w:eastAsia="仿宋" w:cs="仿宋"/>
                <w:kern w:val="0"/>
                <w:sz w:val="28"/>
                <w:szCs w:val="28"/>
                <w:lang w:val="en-US" w:eastAsia="zh-CN"/>
              </w:rPr>
              <w:t>处理</w:t>
            </w:r>
          </w:p>
          <w:p>
            <w:pPr>
              <w:keepNext w:val="0"/>
              <w:keepLines w:val="0"/>
              <w:pageBreakBefore w:val="0"/>
              <w:widowControl/>
              <w:shd w:val="clear"/>
              <w:kinsoku/>
              <w:overflowPunct/>
              <w:topLinePunct w:val="0"/>
              <w:autoSpaceDE/>
              <w:autoSpaceDN/>
              <w:bidi w:val="0"/>
              <w:adjustRightInd/>
              <w:snapToGrid w:val="0"/>
              <w:ind w:firstLine="257" w:firstLineChars="10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w:t>
            </w:r>
            <w:r>
              <w:rPr>
                <w:rFonts w:hint="eastAsia" w:ascii="仿宋" w:hAnsi="仿宋" w:cs="仿宋"/>
                <w:kern w:val="0"/>
                <w:sz w:val="28"/>
                <w:szCs w:val="28"/>
                <w:lang w:val="en-US" w:eastAsia="zh-CN"/>
              </w:rPr>
              <w:t>垃圾场修复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292" w:type="dxa"/>
            <w:gridSpan w:val="11"/>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ind w:firstLine="514"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我</w:t>
            </w:r>
            <w:r>
              <w:rPr>
                <w:rFonts w:hint="eastAsia" w:ascii="仿宋" w:hAnsi="仿宋" w:eastAsia="仿宋" w:cs="仿宋"/>
                <w:kern w:val="0"/>
                <w:sz w:val="28"/>
                <w:szCs w:val="28"/>
                <w:lang w:val="en-US" w:eastAsia="zh-CN"/>
              </w:rPr>
              <w:t>承诺上述所填列信息真实、完整，并</w:t>
            </w:r>
            <w:r>
              <w:rPr>
                <w:rFonts w:hint="eastAsia" w:ascii="仿宋" w:hAnsi="仿宋" w:eastAsia="仿宋" w:cs="仿宋"/>
                <w:kern w:val="0"/>
                <w:sz w:val="28"/>
                <w:szCs w:val="28"/>
              </w:rPr>
              <w:t>自愿成为</w:t>
            </w:r>
            <w:r>
              <w:rPr>
                <w:rFonts w:hint="eastAsia" w:ascii="仿宋" w:hAnsi="仿宋" w:eastAsia="仿宋" w:cs="仿宋"/>
                <w:kern w:val="0"/>
                <w:sz w:val="28"/>
                <w:szCs w:val="28"/>
                <w:lang w:val="en-US" w:eastAsia="zh-CN"/>
              </w:rPr>
              <w:t>山东省环卫行业专家委员会</w:t>
            </w:r>
            <w:r>
              <w:rPr>
                <w:rFonts w:hint="eastAsia" w:ascii="仿宋" w:hAnsi="仿宋" w:eastAsia="仿宋" w:cs="仿宋"/>
                <w:kern w:val="0"/>
                <w:sz w:val="28"/>
                <w:szCs w:val="28"/>
              </w:rPr>
              <w:t>专家，遵守法律法规，秉持良好职业道德，尽行专家义务，恪守专家纪律，服从监督管理。如有违背，</w:t>
            </w:r>
            <w:r>
              <w:rPr>
                <w:rFonts w:hint="eastAsia" w:ascii="仿宋" w:hAnsi="仿宋" w:eastAsia="仿宋" w:cs="仿宋"/>
                <w:kern w:val="0"/>
                <w:sz w:val="28"/>
                <w:szCs w:val="28"/>
                <w:lang w:val="en-US" w:eastAsia="zh-CN"/>
              </w:rPr>
              <w:t>自愿退出专家委员会，并</w:t>
            </w:r>
            <w:r>
              <w:rPr>
                <w:rFonts w:hint="eastAsia" w:ascii="仿宋" w:hAnsi="仿宋" w:eastAsia="仿宋" w:cs="仿宋"/>
                <w:kern w:val="0"/>
                <w:sz w:val="28"/>
                <w:szCs w:val="28"/>
              </w:rPr>
              <w:t>承担</w:t>
            </w:r>
            <w:r>
              <w:rPr>
                <w:rFonts w:hint="eastAsia" w:ascii="仿宋" w:hAnsi="仿宋" w:eastAsia="仿宋" w:cs="仿宋"/>
                <w:kern w:val="0"/>
                <w:sz w:val="28"/>
                <w:szCs w:val="28"/>
                <w:lang w:val="en-US" w:eastAsia="zh-CN"/>
              </w:rPr>
              <w:t>相应</w:t>
            </w:r>
            <w:r>
              <w:rPr>
                <w:rFonts w:hint="eastAsia" w:ascii="仿宋" w:hAnsi="仿宋" w:eastAsia="仿宋" w:cs="仿宋"/>
                <w:kern w:val="0"/>
                <w:sz w:val="28"/>
                <w:szCs w:val="28"/>
              </w:rPr>
              <w:t>责任</w:t>
            </w:r>
            <w:r>
              <w:rPr>
                <w:rFonts w:hint="eastAsia" w:ascii="仿宋" w:hAnsi="仿宋" w:eastAsia="仿宋" w:cs="仿宋"/>
                <w:kern w:val="0"/>
                <w:sz w:val="28"/>
                <w:szCs w:val="28"/>
                <w:lang w:eastAsia="zh-CN"/>
              </w:rPr>
              <w:t>。</w:t>
            </w:r>
          </w:p>
          <w:p>
            <w:pPr>
              <w:keepNext w:val="0"/>
              <w:keepLines w:val="0"/>
              <w:pageBreakBefore w:val="0"/>
              <w:widowControl/>
              <w:shd w:val="clear"/>
              <w:kinsoku/>
              <w:overflowPunct/>
              <w:topLinePunct w:val="0"/>
              <w:autoSpaceDE/>
              <w:autoSpaceDN/>
              <w:bidi w:val="0"/>
              <w:adjustRightInd/>
              <w:snapToGrid w:val="0"/>
              <w:ind w:firstLine="514" w:firstLineChars="200"/>
              <w:jc w:val="left"/>
              <w:rPr>
                <w:rFonts w:hint="eastAsia" w:ascii="仿宋" w:hAnsi="仿宋" w:eastAsia="仿宋" w:cs="仿宋"/>
                <w:kern w:val="0"/>
                <w:sz w:val="28"/>
                <w:szCs w:val="28"/>
                <w:lang w:eastAsia="zh-CN"/>
              </w:rPr>
            </w:pPr>
          </w:p>
          <w:p>
            <w:pPr>
              <w:keepNext w:val="0"/>
              <w:keepLines w:val="0"/>
              <w:pageBreakBefore w:val="0"/>
              <w:widowControl/>
              <w:shd w:val="clear"/>
              <w:kinsoku/>
              <w:overflowPunct/>
              <w:topLinePunct w:val="0"/>
              <w:autoSpaceDE/>
              <w:autoSpaceDN/>
              <w:bidi w:val="0"/>
              <w:adjustRightInd/>
              <w:snapToGrid w:val="0"/>
              <w:ind w:firstLine="514" w:firstLineChars="200"/>
              <w:jc w:val="left"/>
              <w:rPr>
                <w:rFonts w:hint="eastAsia" w:ascii="仿宋" w:hAnsi="仿宋" w:eastAsia="仿宋" w:cs="仿宋"/>
                <w:kern w:val="0"/>
                <w:sz w:val="28"/>
                <w:szCs w:val="28"/>
                <w:lang w:eastAsia="zh-CN"/>
              </w:rPr>
            </w:pPr>
          </w:p>
          <w:p>
            <w:pPr>
              <w:keepNext w:val="0"/>
              <w:keepLines w:val="0"/>
              <w:pageBreakBefore w:val="0"/>
              <w:widowControl/>
              <w:shd w:val="clear"/>
              <w:kinsoku/>
              <w:wordWrap w:val="0"/>
              <w:overflowPunct/>
              <w:topLinePunct w:val="0"/>
              <w:autoSpaceDE/>
              <w:autoSpaceDN/>
              <w:bidi w:val="0"/>
              <w:adjustRightInd/>
              <w:snapToGrid w:val="0"/>
              <w:ind w:firstLine="514" w:firstLineChars="200"/>
              <w:jc w:val="righ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申请人（签字）：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292" w:type="dxa"/>
            <w:gridSpan w:val="11"/>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wordWrap w:val="0"/>
              <w:overflowPunct/>
              <w:topLinePunct w:val="0"/>
              <w:autoSpaceDE/>
              <w:autoSpaceDN/>
              <w:bidi w:val="0"/>
              <w:adjustRightInd/>
              <w:snapToGrid w:val="0"/>
              <w:ind w:firstLine="514" w:firstLineChars="20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我单位同意其申请成为山东省环卫行业专家委员会专家。</w:t>
            </w:r>
          </w:p>
          <w:p>
            <w:pPr>
              <w:keepNext w:val="0"/>
              <w:keepLines w:val="0"/>
              <w:pageBreakBefore w:val="0"/>
              <w:widowControl/>
              <w:shd w:val="clear"/>
              <w:kinsoku/>
              <w:wordWrap w:val="0"/>
              <w:overflowPunct/>
              <w:topLinePunct w:val="0"/>
              <w:autoSpaceDE/>
              <w:autoSpaceDN/>
              <w:bidi w:val="0"/>
              <w:adjustRightInd/>
              <w:snapToGrid w:val="0"/>
              <w:ind w:firstLine="514" w:firstLineChars="200"/>
              <w:jc w:val="both"/>
              <w:rPr>
                <w:rFonts w:hint="eastAsia" w:ascii="仿宋" w:hAnsi="仿宋" w:eastAsia="仿宋" w:cs="仿宋"/>
                <w:kern w:val="0"/>
                <w:sz w:val="28"/>
                <w:szCs w:val="28"/>
                <w:lang w:val="en-US" w:eastAsia="zh-CN"/>
              </w:rPr>
            </w:pPr>
          </w:p>
          <w:p>
            <w:pPr>
              <w:keepNext w:val="0"/>
              <w:keepLines w:val="0"/>
              <w:pageBreakBefore w:val="0"/>
              <w:widowControl/>
              <w:shd w:val="clear"/>
              <w:kinsoku/>
              <w:wordWrap w:val="0"/>
              <w:overflowPunct/>
              <w:topLinePunct w:val="0"/>
              <w:autoSpaceDE/>
              <w:autoSpaceDN/>
              <w:bidi w:val="0"/>
              <w:adjustRightInd/>
              <w:snapToGrid w:val="0"/>
              <w:ind w:firstLine="514" w:firstLineChars="200"/>
              <w:jc w:val="both"/>
              <w:rPr>
                <w:rFonts w:hint="eastAsia" w:ascii="仿宋" w:hAnsi="仿宋" w:eastAsia="仿宋" w:cs="仿宋"/>
                <w:kern w:val="0"/>
                <w:sz w:val="28"/>
                <w:szCs w:val="28"/>
                <w:lang w:val="en-US" w:eastAsia="zh-CN"/>
              </w:rPr>
            </w:pPr>
          </w:p>
          <w:p>
            <w:pPr>
              <w:keepNext w:val="0"/>
              <w:keepLines w:val="0"/>
              <w:pageBreakBefore w:val="0"/>
              <w:widowControl/>
              <w:shd w:val="clear"/>
              <w:kinsoku/>
              <w:wordWrap/>
              <w:overflowPunct/>
              <w:topLinePunct w:val="0"/>
              <w:autoSpaceDE/>
              <w:autoSpaceDN/>
              <w:bidi w:val="0"/>
              <w:adjustRightInd/>
              <w:snapToGrid w:val="0"/>
              <w:jc w:val="righ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申请人单位（加盖公章）</w:t>
            </w:r>
          </w:p>
          <w:p>
            <w:pPr>
              <w:keepNext w:val="0"/>
              <w:keepLines w:val="0"/>
              <w:pageBreakBefore w:val="0"/>
              <w:widowControl/>
              <w:shd w:val="clear"/>
              <w:kinsoku/>
              <w:wordWrap w:val="0"/>
              <w:overflowPunct/>
              <w:topLinePunct w:val="0"/>
              <w:autoSpaceDE/>
              <w:autoSpaceDN/>
              <w:bidi w:val="0"/>
              <w:adjustRightInd/>
              <w:snapToGrid w:val="0"/>
              <w:ind w:firstLine="514" w:firstLineChars="200"/>
              <w:jc w:val="righ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38" w:hRule="atLeast"/>
          <w:jc w:val="center"/>
        </w:trPr>
        <w:tc>
          <w:tcPr>
            <w:tcW w:w="9292" w:type="dxa"/>
            <w:gridSpan w:val="11"/>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wordWrap/>
              <w:overflowPunct/>
              <w:topLinePunct w:val="0"/>
              <w:autoSpaceDE/>
              <w:autoSpaceDN/>
              <w:bidi w:val="0"/>
              <w:adjustRightInd/>
              <w:snapToGrid w:val="0"/>
              <w:ind w:firstLine="514" w:firstLineChars="200"/>
              <w:jc w:val="right"/>
              <w:rPr>
                <w:rFonts w:hint="default" w:ascii="仿宋" w:hAnsi="仿宋" w:eastAsia="仿宋" w:cs="仿宋"/>
                <w:kern w:val="0"/>
                <w:sz w:val="28"/>
                <w:szCs w:val="28"/>
                <w:lang w:val="en-US" w:eastAsia="zh-CN"/>
              </w:rPr>
            </w:pPr>
          </w:p>
          <w:p>
            <w:pPr>
              <w:keepNext w:val="0"/>
              <w:keepLines w:val="0"/>
              <w:pageBreakBefore w:val="0"/>
              <w:widowControl/>
              <w:shd w:val="clear"/>
              <w:kinsoku/>
              <w:wordWrap/>
              <w:overflowPunct/>
              <w:topLinePunct w:val="0"/>
              <w:autoSpaceDE/>
              <w:autoSpaceDN/>
              <w:bidi w:val="0"/>
              <w:adjustRightInd/>
              <w:snapToGrid w:val="0"/>
              <w:ind w:firstLine="514" w:firstLineChars="200"/>
              <w:jc w:val="left"/>
              <w:rPr>
                <w:rFonts w:hint="default" w:ascii="仿宋" w:hAnsi="仿宋" w:eastAsia="仿宋" w:cs="仿宋"/>
                <w:kern w:val="0"/>
                <w:sz w:val="28"/>
                <w:szCs w:val="28"/>
                <w:lang w:val="en-US" w:eastAsia="zh-CN"/>
              </w:rPr>
            </w:pPr>
            <w:r>
              <w:rPr>
                <w:rFonts w:hint="eastAsia" w:ascii="仿宋" w:hAnsi="仿宋" w:cs="仿宋"/>
                <w:kern w:val="0"/>
                <w:sz w:val="28"/>
                <w:szCs w:val="28"/>
                <w:lang w:val="en-US" w:eastAsia="zh-CN"/>
              </w:rPr>
              <w:t>推荐意见：</w:t>
            </w:r>
          </w:p>
          <w:p>
            <w:pPr>
              <w:keepNext w:val="0"/>
              <w:keepLines w:val="0"/>
              <w:pageBreakBefore w:val="0"/>
              <w:widowControl/>
              <w:shd w:val="clear"/>
              <w:kinsoku/>
              <w:wordWrap/>
              <w:overflowPunct/>
              <w:topLinePunct w:val="0"/>
              <w:autoSpaceDE/>
              <w:autoSpaceDN/>
              <w:bidi w:val="0"/>
              <w:adjustRightInd/>
              <w:snapToGrid w:val="0"/>
              <w:jc w:val="right"/>
              <w:rPr>
                <w:rFonts w:hint="eastAsia" w:ascii="仿宋" w:hAnsi="仿宋" w:cs="仿宋"/>
                <w:kern w:val="0"/>
                <w:sz w:val="28"/>
                <w:szCs w:val="28"/>
                <w:lang w:val="en-US" w:eastAsia="zh-CN"/>
              </w:rPr>
            </w:pPr>
          </w:p>
          <w:p>
            <w:pPr>
              <w:keepNext w:val="0"/>
              <w:keepLines w:val="0"/>
              <w:pageBreakBefore w:val="0"/>
              <w:widowControl/>
              <w:shd w:val="clear"/>
              <w:kinsoku/>
              <w:wordWrap/>
              <w:overflowPunct/>
              <w:topLinePunct w:val="0"/>
              <w:autoSpaceDE/>
              <w:autoSpaceDN/>
              <w:bidi w:val="0"/>
              <w:adjustRightInd/>
              <w:snapToGrid w:val="0"/>
              <w:jc w:val="right"/>
              <w:rPr>
                <w:rFonts w:hint="eastAsia" w:ascii="仿宋" w:hAnsi="仿宋" w:eastAsia="仿宋" w:cs="仿宋"/>
                <w:kern w:val="0"/>
                <w:sz w:val="28"/>
                <w:szCs w:val="28"/>
                <w:lang w:val="en-US" w:eastAsia="zh-CN"/>
              </w:rPr>
            </w:pPr>
            <w:r>
              <w:rPr>
                <w:rFonts w:hint="eastAsia" w:ascii="仿宋" w:hAnsi="仿宋" w:cs="仿宋"/>
                <w:kern w:val="0"/>
                <w:sz w:val="28"/>
                <w:szCs w:val="28"/>
                <w:lang w:val="en-US" w:eastAsia="zh-CN"/>
              </w:rPr>
              <w:t>业务主管部门（加盖公章）</w:t>
            </w:r>
          </w:p>
          <w:p>
            <w:pPr>
              <w:keepNext w:val="0"/>
              <w:keepLines w:val="0"/>
              <w:pageBreakBefore w:val="0"/>
              <w:widowControl/>
              <w:shd w:val="clear"/>
              <w:kinsoku/>
              <w:wordWrap/>
              <w:overflowPunct/>
              <w:topLinePunct w:val="0"/>
              <w:autoSpaceDE/>
              <w:autoSpaceDN/>
              <w:bidi w:val="0"/>
              <w:adjustRightInd/>
              <w:snapToGrid w:val="0"/>
              <w:ind w:firstLine="514" w:firstLineChars="200"/>
              <w:jc w:val="righ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97" w:hRule="atLeast"/>
          <w:jc w:val="center"/>
        </w:trPr>
        <w:tc>
          <w:tcPr>
            <w:tcW w:w="2630"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专家委员会秘书处</w:t>
            </w:r>
          </w:p>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bCs/>
                <w:color w:val="000000"/>
                <w:sz w:val="28"/>
                <w:szCs w:val="28"/>
              </w:rPr>
              <w:t>审</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核</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意</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见</w:t>
            </w:r>
          </w:p>
        </w:tc>
        <w:tc>
          <w:tcPr>
            <w:tcW w:w="6662" w:type="dxa"/>
            <w:gridSpan w:val="8"/>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66" w:hRule="atLeast"/>
          <w:jc w:val="center"/>
        </w:trPr>
        <w:tc>
          <w:tcPr>
            <w:tcW w:w="2630"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专家委员会理事会</w:t>
            </w:r>
          </w:p>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bCs/>
                <w:color w:val="000000"/>
                <w:sz w:val="28"/>
                <w:szCs w:val="28"/>
              </w:rPr>
              <w:t>审</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核</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意</w:t>
            </w:r>
            <w:r>
              <w:rPr>
                <w:rFonts w:hint="eastAsia" w:ascii="仿宋" w:hAnsi="仿宋" w:eastAsia="仿宋" w:cs="仿宋"/>
                <w:bCs/>
                <w:color w:val="000000"/>
                <w:w w:val="33"/>
                <w:sz w:val="28"/>
                <w:szCs w:val="28"/>
              </w:rPr>
              <w:t xml:space="preserve"> </w:t>
            </w:r>
            <w:r>
              <w:rPr>
                <w:rFonts w:hint="eastAsia" w:ascii="仿宋" w:hAnsi="仿宋" w:eastAsia="仿宋" w:cs="仿宋"/>
                <w:bCs/>
                <w:color w:val="000000"/>
                <w:sz w:val="28"/>
                <w:szCs w:val="28"/>
              </w:rPr>
              <w:t>见</w:t>
            </w:r>
          </w:p>
        </w:tc>
        <w:tc>
          <w:tcPr>
            <w:tcW w:w="6662" w:type="dxa"/>
            <w:gridSpan w:val="8"/>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kinsoku/>
              <w:overflowPunct/>
              <w:topLinePunct w:val="0"/>
              <w:autoSpaceDE/>
              <w:autoSpaceDN/>
              <w:bidi w:val="0"/>
              <w:adjustRightInd/>
              <w:snapToGrid w:val="0"/>
              <w:jc w:val="center"/>
              <w:textAlignment w:val="center"/>
              <w:rPr>
                <w:rFonts w:hint="eastAsia" w:ascii="仿宋" w:hAnsi="仿宋" w:eastAsia="仿宋" w:cs="仿宋"/>
                <w:bCs/>
                <w:color w:val="000000"/>
                <w:sz w:val="24"/>
                <w:szCs w:val="24"/>
              </w:rPr>
            </w:pPr>
          </w:p>
        </w:tc>
      </w:tr>
    </w:tbl>
    <w:p>
      <w:pPr>
        <w:keepNext w:val="0"/>
        <w:keepLines w:val="0"/>
        <w:pageBreakBefore w:val="0"/>
        <w:shd w:val="clear"/>
        <w:kinsoku/>
        <w:overflowPunct/>
        <w:topLinePunct w:val="0"/>
        <w:autoSpaceDE/>
        <w:autoSpaceDN/>
        <w:bidi w:val="0"/>
        <w:adjustRightInd/>
        <w:snapToGrid w:val="0"/>
      </w:pPr>
    </w:p>
    <w:p>
      <w:pPr>
        <w:keepNext w:val="0"/>
        <w:keepLines w:val="0"/>
        <w:pageBreakBefore w:val="0"/>
        <w:shd w:val="clear"/>
        <w:kinsoku/>
        <w:overflowPunct/>
        <w:topLinePunct w:val="0"/>
        <w:autoSpaceDE/>
        <w:autoSpaceDN/>
        <w:bidi w:val="0"/>
        <w:adjustRightInd/>
        <w:snapToGrid w:val="0"/>
        <w:jc w:val="right"/>
        <w:rPr>
          <w:rFonts w:hint="default" w:eastAsia="仿宋_GB2312"/>
          <w:b/>
          <w:bCs/>
          <w:sz w:val="24"/>
          <w:szCs w:val="24"/>
          <w:lang w:val="en-US" w:eastAsia="zh-CN"/>
        </w:rPr>
      </w:pPr>
      <w:r>
        <w:rPr>
          <w:rFonts w:hint="eastAsia" w:ascii="黑体" w:hAnsi="黑体" w:eastAsia="黑体" w:cs="黑体"/>
          <w:b w:val="0"/>
          <w:bCs w:val="0"/>
          <w:sz w:val="24"/>
          <w:szCs w:val="24"/>
          <w:lang w:val="en-US" w:eastAsia="zh-CN"/>
        </w:rPr>
        <w:t>山东省环卫行业专家委员会秘书处印制</w:t>
      </w:r>
    </w:p>
    <w:p>
      <w:pPr>
        <w:keepNext w:val="0"/>
        <w:keepLines w:val="0"/>
        <w:pageBreakBefore w:val="0"/>
        <w:shd w:val="clear"/>
        <w:kinsoku/>
        <w:wordWrap w:val="0"/>
        <w:overflowPunct/>
        <w:topLinePunct w:val="0"/>
        <w:autoSpaceDE/>
        <w:autoSpaceDN/>
        <w:bidi w:val="0"/>
        <w:adjustRightInd/>
        <w:snapToGrid w:val="0"/>
        <w:jc w:val="center"/>
        <w:rPr>
          <w:rFonts w:ascii="宋体" w:hAnsi="宋体" w:cs="宋体"/>
          <w:b/>
          <w:bCs/>
          <w:sz w:val="44"/>
          <w:szCs w:val="44"/>
        </w:rPr>
      </w:pPr>
    </w:p>
    <w:p>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有关说明：</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360" w:lineRule="auto"/>
        <w:ind w:firstLine="594"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申请表中工作经历自首次工作填起或自加入环卫行业后填起；</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360" w:lineRule="auto"/>
        <w:ind w:firstLine="594"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申请人单位应当是与申请人存在正式劳动人事关系或为其缴纳养老保险的工作单位；</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360" w:lineRule="auto"/>
        <w:ind w:firstLine="594"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申请表后须附申请人身份证、学历证书、专业技术职称证书（如有）、职业资格证书（如有）</w:t>
      </w:r>
      <w:r>
        <w:rPr>
          <w:rFonts w:hint="eastAsia" w:ascii="仿宋" w:hAnsi="仿宋" w:cs="仿宋"/>
          <w:lang w:val="en-US" w:eastAsia="zh-CN"/>
        </w:rPr>
        <w:t>、</w:t>
      </w:r>
      <w:r>
        <w:rPr>
          <w:rFonts w:hint="eastAsia" w:ascii="仿宋" w:hAnsi="仿宋" w:cs="仿宋"/>
          <w:shd w:val="clear"/>
          <w:lang w:val="en-US" w:eastAsia="zh-CN"/>
        </w:rPr>
        <w:t>论文发表佐证文件（如有）</w:t>
      </w:r>
      <w:r>
        <w:rPr>
          <w:rFonts w:hint="eastAsia" w:ascii="仿宋" w:hAnsi="仿宋" w:eastAsia="仿宋" w:cs="仿宋"/>
          <w:lang w:val="en-US" w:eastAsia="zh-CN"/>
        </w:rPr>
        <w:t>及荣誉证书（如有）等相关证明材料扫描件；</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360" w:lineRule="auto"/>
        <w:ind w:firstLine="594" w:firstLineChars="200"/>
        <w:textAlignment w:val="auto"/>
        <w:rPr>
          <w:rFonts w:hint="eastAsia" w:ascii="仿宋" w:hAnsi="仿宋" w:eastAsia="仿宋" w:cs="仿宋"/>
          <w:lang w:val="en-US" w:eastAsia="zh-CN"/>
        </w:rPr>
      </w:pPr>
      <w:r>
        <w:rPr>
          <w:rFonts w:hint="eastAsia" w:ascii="仿宋" w:hAnsi="仿宋" w:cs="仿宋"/>
          <w:lang w:val="en-US" w:eastAsia="zh-CN"/>
        </w:rPr>
        <w:t>申报人最多可选择2个小组，每个小组可选择多个专业</w:t>
      </w:r>
      <w:r>
        <w:rPr>
          <w:rFonts w:hint="eastAsia" w:ascii="仿宋" w:hAnsi="仿宋" w:eastAsia="仿宋" w:cs="仿宋"/>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default" w:ascii="仿宋" w:hAnsi="仿宋" w:eastAsia="仿宋" w:cs="仿宋"/>
          <w:lang w:val="en-US" w:eastAsia="zh-CN"/>
        </w:rPr>
      </w:pPr>
    </w:p>
    <w:p>
      <w:pPr>
        <w:shd w:val="clear"/>
        <w:bidi w:val="0"/>
        <w:ind w:firstLine="594" w:firstLineChars="200"/>
        <w:jc w:val="center"/>
        <w:rPr>
          <w:rFonts w:hint="default"/>
          <w:lang w:val="en-US" w:eastAsia="zh-CN"/>
        </w:rPr>
      </w:pPr>
    </w:p>
    <w:p>
      <w:pPr>
        <w:shd w:val="clear"/>
        <w:bidi w:val="0"/>
        <w:ind w:firstLine="594" w:firstLineChars="200"/>
        <w:jc w:val="right"/>
        <w:rPr>
          <w:rFonts w:hint="default"/>
          <w:lang w:val="en-US" w:eastAsia="zh-CN"/>
        </w:rPr>
      </w:pPr>
    </w:p>
    <w:p>
      <w:pPr>
        <w:shd w:val="clear"/>
        <w:bidi w:val="0"/>
        <w:ind w:firstLine="594" w:firstLineChars="200"/>
        <w:jc w:val="right"/>
        <w:rPr>
          <w:rFonts w:hint="default"/>
          <w:lang w:val="en-US" w:eastAsia="zh-CN"/>
        </w:rPr>
      </w:pPr>
    </w:p>
    <w:p>
      <w:pPr>
        <w:shd w:val="clear"/>
        <w:bidi w:val="0"/>
        <w:ind w:firstLine="594" w:firstLineChars="200"/>
        <w:jc w:val="right"/>
        <w:rPr>
          <w:rFonts w:hint="default"/>
          <w:lang w:val="en-US" w:eastAsia="zh-CN"/>
        </w:rPr>
      </w:pPr>
    </w:p>
    <w:p>
      <w:pPr>
        <w:shd w:val="clear"/>
        <w:bidi w:val="0"/>
        <w:ind w:firstLine="594" w:firstLineChars="200"/>
        <w:jc w:val="right"/>
        <w:rPr>
          <w:rFonts w:hint="default"/>
          <w:lang w:val="en-US" w:eastAsia="zh-CN"/>
        </w:rPr>
      </w:pPr>
    </w:p>
    <w:sectPr>
      <w:footerReference r:id="rId5" w:type="default"/>
      <w:pgSz w:w="11906" w:h="16838"/>
      <w:pgMar w:top="1440" w:right="1803" w:bottom="1440" w:left="1803" w:header="851" w:footer="992" w:gutter="0"/>
      <w:pgNumType w:fmt="decimal"/>
      <w:cols w:space="0" w:num="1"/>
      <w:rtlGutter w:val="0"/>
      <w:docGrid w:type="linesAndChars" w:linePitch="634" w:charSpace="-48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80D45"/>
    <w:multiLevelType w:val="singleLevel"/>
    <w:tmpl w:val="F6F80D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WRkYWRmZjUyNzFmYjU0MjhmYTVjZTRkZTg3ZTYifQ=="/>
  </w:docVars>
  <w:rsids>
    <w:rsidRoot w:val="00000000"/>
    <w:rsid w:val="02AB0143"/>
    <w:rsid w:val="06490A32"/>
    <w:rsid w:val="0FF74A4B"/>
    <w:rsid w:val="10062E80"/>
    <w:rsid w:val="13CA5DF3"/>
    <w:rsid w:val="153E04B6"/>
    <w:rsid w:val="154430B5"/>
    <w:rsid w:val="17E83006"/>
    <w:rsid w:val="18CA773F"/>
    <w:rsid w:val="19CD407B"/>
    <w:rsid w:val="1A0A4CFD"/>
    <w:rsid w:val="1A5D0AAB"/>
    <w:rsid w:val="1CA75950"/>
    <w:rsid w:val="1F265721"/>
    <w:rsid w:val="21846688"/>
    <w:rsid w:val="29093222"/>
    <w:rsid w:val="298C3AA9"/>
    <w:rsid w:val="2B760833"/>
    <w:rsid w:val="2CB872B9"/>
    <w:rsid w:val="30D67899"/>
    <w:rsid w:val="373D4383"/>
    <w:rsid w:val="3D1C0C12"/>
    <w:rsid w:val="3D271561"/>
    <w:rsid w:val="3F0D09C6"/>
    <w:rsid w:val="3FA90637"/>
    <w:rsid w:val="447F1DB0"/>
    <w:rsid w:val="459E7AFF"/>
    <w:rsid w:val="45F3302C"/>
    <w:rsid w:val="4604130E"/>
    <w:rsid w:val="471954D1"/>
    <w:rsid w:val="48B2480A"/>
    <w:rsid w:val="49D2256E"/>
    <w:rsid w:val="4E47000E"/>
    <w:rsid w:val="53E973E5"/>
    <w:rsid w:val="55FE1F1E"/>
    <w:rsid w:val="57DF621D"/>
    <w:rsid w:val="58647D51"/>
    <w:rsid w:val="588305BA"/>
    <w:rsid w:val="5EAB20C3"/>
    <w:rsid w:val="601D50D2"/>
    <w:rsid w:val="61392030"/>
    <w:rsid w:val="65377536"/>
    <w:rsid w:val="69FF198A"/>
    <w:rsid w:val="6C7D023C"/>
    <w:rsid w:val="6EAD0A07"/>
    <w:rsid w:val="71363A0D"/>
    <w:rsid w:val="71F57AAE"/>
    <w:rsid w:val="72D765DA"/>
    <w:rsid w:val="73D85639"/>
    <w:rsid w:val="74785122"/>
    <w:rsid w:val="760E25C9"/>
    <w:rsid w:val="76982CD1"/>
    <w:rsid w:val="7A572632"/>
    <w:rsid w:val="7AEB59C9"/>
    <w:rsid w:val="7C14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宋体" w:hAnsi="宋体" w:eastAsia="仿宋" w:cs="Times New Roman"/>
      <w:kern w:val="2"/>
      <w:sz w:val="32"/>
      <w:szCs w:val="24"/>
      <w:lang w:val="en-US" w:eastAsia="zh-CN" w:bidi="ar-SA"/>
    </w:rPr>
  </w:style>
  <w:style w:type="paragraph" w:styleId="2">
    <w:name w:val="heading 1"/>
    <w:basedOn w:val="1"/>
    <w:next w:val="1"/>
    <w:link w:val="15"/>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napToGrid/>
      <w:spacing w:beforeLines="0" w:beforeAutospacing="0" w:afterLines="0" w:afterAutospacing="0" w:line="240" w:lineRule="auto"/>
      <w:ind w:firstLine="754" w:firstLineChars="200"/>
      <w:outlineLvl w:val="1"/>
    </w:pPr>
    <w:rPr>
      <w:rFonts w:hint="eastAsia" w:ascii="Arial" w:hAnsi="Arial" w:eastAsia="楷体" w:cs="Times New Roman"/>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rFonts w:eastAsia="黑体"/>
      <w:sz w:val="28"/>
    </w:rPr>
  </w:style>
  <w:style w:type="paragraph" w:styleId="8">
    <w:name w:val="toc 2"/>
    <w:basedOn w:val="1"/>
    <w:next w:val="1"/>
    <w:qFormat/>
    <w:uiPriority w:val="0"/>
    <w:pPr>
      <w:ind w:left="257" w:leftChars="100"/>
    </w:pPr>
    <w:rPr>
      <w:rFonts w:eastAsia="宋体"/>
      <w:b/>
      <w:sz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1 Char"/>
    <w:link w:val="2"/>
    <w:qFormat/>
    <w:uiPriority w:val="0"/>
    <w:rPr>
      <w:rFonts w:hint="eastAsia" w:ascii="宋体" w:hAnsi="宋体" w:eastAsia="黑体" w:cs="宋体"/>
      <w:bCs/>
      <w:kern w:val="44"/>
      <w:sz w:val="32"/>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1913</Words>
  <Characters>1976</Characters>
  <Lines>0</Lines>
  <Paragraphs>0</Paragraphs>
  <TotalTime>2</TotalTime>
  <ScaleCrop>false</ScaleCrop>
  <LinksUpToDate>false</LinksUpToDate>
  <CharactersWithSpaces>2130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2022-02-23T04:43:00Z</dcterms:created>
  <dc:creator>Administrator</dc:creator>
  <cp:lastModifiedBy>Administrator</cp:lastModifiedBy>
  <dcterms:modified xsi:type="dcterms:W3CDTF">2022-11-08T08:08:17Z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A5E1E285418B46EE9937B59286A74A85</vt:lpwstr>
  </property>
</Properties>
</file>